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6F" w:rsidRPr="001320EA" w:rsidRDefault="00263E1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PE Premium spend 2017-2018</w:t>
      </w:r>
    </w:p>
    <w:p w:rsidR="00A15B6F" w:rsidRDefault="00A15B6F">
      <w:pPr>
        <w:rPr>
          <w:rFonts w:ascii="Comic Sans MS" w:hAnsi="Comic Sans MS"/>
          <w:sz w:val="24"/>
          <w:szCs w:val="24"/>
        </w:rPr>
      </w:pPr>
      <w:r w:rsidRPr="001320EA">
        <w:rPr>
          <w:rFonts w:ascii="Comic Sans MS" w:hAnsi="Comic Sans MS"/>
          <w:sz w:val="24"/>
          <w:szCs w:val="24"/>
        </w:rPr>
        <w:t xml:space="preserve">This academic year the PE department is in a secure financial position with </w:t>
      </w:r>
      <w:r w:rsidR="00EC0B50">
        <w:rPr>
          <w:rFonts w:ascii="Comic Sans MS" w:hAnsi="Comic Sans MS"/>
          <w:sz w:val="24"/>
          <w:szCs w:val="24"/>
        </w:rPr>
        <w:t>both money from government and some of the</w:t>
      </w:r>
      <w:r w:rsidRPr="001320EA">
        <w:rPr>
          <w:rFonts w:ascii="Comic Sans MS" w:hAnsi="Comic Sans MS"/>
          <w:sz w:val="24"/>
          <w:szCs w:val="24"/>
        </w:rPr>
        <w:t xml:space="preserve"> lottery grant </w:t>
      </w:r>
      <w:r w:rsidR="00EC0B50">
        <w:rPr>
          <w:rFonts w:ascii="Comic Sans MS" w:hAnsi="Comic Sans MS"/>
          <w:sz w:val="24"/>
          <w:szCs w:val="24"/>
        </w:rPr>
        <w:t xml:space="preserve">remaining, </w:t>
      </w:r>
      <w:r w:rsidRPr="001320EA">
        <w:rPr>
          <w:rFonts w:ascii="Comic Sans MS" w:hAnsi="Comic Sans MS"/>
          <w:sz w:val="24"/>
          <w:szCs w:val="24"/>
        </w:rPr>
        <w:t xml:space="preserve">being made available for a range of different resources and provisions.  The aim is to at least maintain the number and frequency of extra-curricular clubs, providing an extensive range of suitable equipment. Having entered our </w:t>
      </w:r>
      <w:r w:rsidR="00EC0B50">
        <w:rPr>
          <w:rFonts w:ascii="Comic Sans MS" w:hAnsi="Comic Sans MS"/>
          <w:sz w:val="24"/>
          <w:szCs w:val="24"/>
        </w:rPr>
        <w:t>second</w:t>
      </w:r>
      <w:r w:rsidRPr="001320EA">
        <w:rPr>
          <w:rFonts w:ascii="Comic Sans MS" w:hAnsi="Comic Sans MS"/>
          <w:sz w:val="24"/>
          <w:szCs w:val="24"/>
        </w:rPr>
        <w:t xml:space="preserve"> netball tournament</w:t>
      </w:r>
      <w:r w:rsidR="00EC0B50">
        <w:rPr>
          <w:rFonts w:ascii="Comic Sans MS" w:hAnsi="Comic Sans MS"/>
          <w:sz w:val="24"/>
          <w:szCs w:val="24"/>
        </w:rPr>
        <w:t xml:space="preserve"> we were able to see a marked improvement in performance competing in the final</w:t>
      </w:r>
      <w:r w:rsidRPr="001320EA">
        <w:rPr>
          <w:rFonts w:ascii="Comic Sans MS" w:hAnsi="Comic Sans MS"/>
          <w:sz w:val="24"/>
          <w:szCs w:val="24"/>
        </w:rPr>
        <w:t xml:space="preserve">; </w:t>
      </w:r>
      <w:r w:rsidR="00EC0B50">
        <w:rPr>
          <w:rFonts w:ascii="Comic Sans MS" w:hAnsi="Comic Sans MS"/>
          <w:sz w:val="24"/>
          <w:szCs w:val="24"/>
        </w:rPr>
        <w:t>I believe this was as a result of the investment in netball equipment</w:t>
      </w:r>
      <w:r w:rsidRPr="001320EA">
        <w:rPr>
          <w:rFonts w:ascii="Comic Sans MS" w:hAnsi="Comic Sans MS"/>
          <w:sz w:val="24"/>
          <w:szCs w:val="24"/>
        </w:rPr>
        <w:t xml:space="preserve">. </w:t>
      </w:r>
      <w:r w:rsidR="00EC0B50">
        <w:rPr>
          <w:rFonts w:ascii="Comic Sans MS" w:hAnsi="Comic Sans MS"/>
          <w:sz w:val="24"/>
          <w:szCs w:val="24"/>
        </w:rPr>
        <w:t xml:space="preserve">The P.E funding also helped in bringing in schemes like ‘Premier League Primary stars’ </w:t>
      </w:r>
      <w:proofErr w:type="gramStart"/>
      <w:r w:rsidR="00EC0B50">
        <w:rPr>
          <w:rFonts w:ascii="Comic Sans MS" w:hAnsi="Comic Sans MS"/>
          <w:sz w:val="24"/>
          <w:szCs w:val="24"/>
        </w:rPr>
        <w:t>who</w:t>
      </w:r>
      <w:proofErr w:type="gramEnd"/>
      <w:r w:rsidR="00EC0B50">
        <w:rPr>
          <w:rFonts w:ascii="Comic Sans MS" w:hAnsi="Comic Sans MS"/>
          <w:sz w:val="24"/>
          <w:szCs w:val="24"/>
        </w:rPr>
        <w:t xml:space="preserve"> provided a collapsed curriculum day along with support linking P.E and reading, targeting reluctant readers.</w:t>
      </w:r>
      <w:r w:rsidRPr="001320EA">
        <w:rPr>
          <w:rFonts w:ascii="Comic Sans MS" w:hAnsi="Comic Sans MS"/>
          <w:sz w:val="24"/>
          <w:szCs w:val="24"/>
        </w:rPr>
        <w:t xml:space="preserve"> The premium funding has also been used to enable groups of children to attend sports workshops during school time at other </w:t>
      </w:r>
      <w:bookmarkStart w:id="0" w:name="_GoBack"/>
      <w:r w:rsidRPr="001320EA">
        <w:rPr>
          <w:rFonts w:ascii="Comic Sans MS" w:hAnsi="Comic Sans MS"/>
          <w:sz w:val="24"/>
          <w:szCs w:val="24"/>
        </w:rPr>
        <w:t xml:space="preserve">locations and has paid for transport to and from the events.  </w:t>
      </w:r>
      <w:r w:rsidR="00EC0B50">
        <w:rPr>
          <w:rFonts w:ascii="Comic Sans MS" w:hAnsi="Comic Sans MS"/>
          <w:sz w:val="24"/>
          <w:szCs w:val="24"/>
        </w:rPr>
        <w:t xml:space="preserve">One of the biggest </w:t>
      </w:r>
      <w:bookmarkEnd w:id="0"/>
      <w:r w:rsidR="00EC0B50">
        <w:rPr>
          <w:rFonts w:ascii="Comic Sans MS" w:hAnsi="Comic Sans MS"/>
          <w:sz w:val="24"/>
          <w:szCs w:val="24"/>
        </w:rPr>
        <w:t xml:space="preserve">investments was a set of </w:t>
      </w:r>
      <w:proofErr w:type="spellStart"/>
      <w:r w:rsidR="00EC0B50">
        <w:rPr>
          <w:rFonts w:ascii="Comic Sans MS" w:hAnsi="Comic Sans MS"/>
          <w:sz w:val="24"/>
          <w:szCs w:val="24"/>
        </w:rPr>
        <w:t>Balanceability</w:t>
      </w:r>
      <w:proofErr w:type="spellEnd"/>
      <w:r w:rsidR="00EC0B50">
        <w:rPr>
          <w:rFonts w:ascii="Comic Sans MS" w:hAnsi="Comic Sans MS"/>
          <w:sz w:val="24"/>
          <w:szCs w:val="24"/>
        </w:rPr>
        <w:t xml:space="preserve"> bikes for reception and Nursery along with sending a member of staff on a training course in order to deliver appropriate lessons.  It is thought that this will increase core physical skills in younger children resulting in improved writing skills when older.</w:t>
      </w:r>
    </w:p>
    <w:sectPr w:rsidR="00A15B6F" w:rsidSect="00DB3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6F"/>
    <w:rsid w:val="001320EA"/>
    <w:rsid w:val="00263E12"/>
    <w:rsid w:val="00395835"/>
    <w:rsid w:val="00A15B6F"/>
    <w:rsid w:val="00B306DD"/>
    <w:rsid w:val="00DB3E3D"/>
    <w:rsid w:val="00E04502"/>
    <w:rsid w:val="00E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B Letts ARP</cp:lastModifiedBy>
  <cp:revision>4</cp:revision>
  <cp:lastPrinted>2019-03-06T13:45:00Z</cp:lastPrinted>
  <dcterms:created xsi:type="dcterms:W3CDTF">2019-03-06T14:30:00Z</dcterms:created>
  <dcterms:modified xsi:type="dcterms:W3CDTF">2019-03-06T14:32:00Z</dcterms:modified>
</cp:coreProperties>
</file>