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677F3" w14:textId="042E4AEC" w:rsidR="00056C66" w:rsidRPr="00DE2F48" w:rsidRDefault="00605E37" w:rsidP="00DE2F48">
      <w:pPr>
        <w:spacing w:after="0"/>
        <w:jc w:val="center"/>
        <w:rPr>
          <w:b/>
          <w:color w:val="002060"/>
          <w:sz w:val="24"/>
          <w:szCs w:val="24"/>
        </w:rPr>
      </w:pPr>
      <w:r>
        <w:rPr>
          <w:b/>
          <w:color w:val="002060"/>
          <w:sz w:val="24"/>
          <w:szCs w:val="24"/>
        </w:rPr>
        <w:t>Arley Primary School</w:t>
      </w:r>
    </w:p>
    <w:p w14:paraId="78D9BD73" w14:textId="00BCD101" w:rsidR="001263EE" w:rsidRPr="00DB2C47" w:rsidRDefault="00605E37" w:rsidP="00DE2F48">
      <w:pPr>
        <w:spacing w:after="0"/>
        <w:jc w:val="center"/>
        <w:rPr>
          <w:b/>
          <w:color w:val="002060"/>
          <w:sz w:val="28"/>
          <w:szCs w:val="28"/>
        </w:rPr>
      </w:pPr>
      <w:r>
        <w:rPr>
          <w:b/>
          <w:color w:val="002060"/>
          <w:sz w:val="28"/>
          <w:szCs w:val="28"/>
        </w:rPr>
        <w:t xml:space="preserve">Topic Name: </w:t>
      </w:r>
      <w:r w:rsidR="00B81AE9">
        <w:rPr>
          <w:b/>
          <w:color w:val="002060"/>
          <w:sz w:val="28"/>
          <w:szCs w:val="28"/>
        </w:rPr>
        <w:t xml:space="preserve">We Shall Never Surrender </w:t>
      </w:r>
    </w:p>
    <w:p w14:paraId="44655F52" w14:textId="1C787271" w:rsidR="001263EE" w:rsidRPr="00DE2F48" w:rsidRDefault="00605E37" w:rsidP="00DE2F48">
      <w:pPr>
        <w:spacing w:after="0"/>
        <w:jc w:val="center"/>
        <w:rPr>
          <w:b/>
          <w:color w:val="002060"/>
          <w:sz w:val="24"/>
          <w:szCs w:val="24"/>
        </w:rPr>
      </w:pPr>
      <w:r>
        <w:rPr>
          <w:b/>
          <w:color w:val="002060"/>
          <w:sz w:val="24"/>
          <w:szCs w:val="24"/>
        </w:rPr>
        <w:t>YEAR:</w:t>
      </w:r>
      <w:r w:rsidR="00484809">
        <w:rPr>
          <w:b/>
          <w:color w:val="002060"/>
          <w:sz w:val="24"/>
          <w:szCs w:val="24"/>
        </w:rPr>
        <w:t xml:space="preserve"> 6</w:t>
      </w:r>
      <w:r>
        <w:rPr>
          <w:b/>
          <w:color w:val="002060"/>
          <w:sz w:val="24"/>
          <w:szCs w:val="24"/>
        </w:rPr>
        <w:t xml:space="preserve">      Term: </w:t>
      </w:r>
      <w:r w:rsidR="007274D0">
        <w:rPr>
          <w:b/>
          <w:color w:val="002060"/>
          <w:sz w:val="24"/>
          <w:szCs w:val="24"/>
        </w:rPr>
        <w:t>Autumn 2</w:t>
      </w:r>
    </w:p>
    <w:tbl>
      <w:tblPr>
        <w:tblStyle w:val="TableGrid"/>
        <w:tblW w:w="10490" w:type="dxa"/>
        <w:tblInd w:w="-714" w:type="dxa"/>
        <w:tblLook w:val="04A0" w:firstRow="1" w:lastRow="0" w:firstColumn="1" w:lastColumn="0" w:noHBand="0" w:noVBand="1"/>
      </w:tblPr>
      <w:tblGrid>
        <w:gridCol w:w="4794"/>
        <w:gridCol w:w="2225"/>
        <w:gridCol w:w="3471"/>
      </w:tblGrid>
      <w:tr w:rsidR="003C66C0" w14:paraId="6A66B82D" w14:textId="77777777" w:rsidTr="005C3718">
        <w:trPr>
          <w:trHeight w:val="7224"/>
        </w:trPr>
        <w:tc>
          <w:tcPr>
            <w:tcW w:w="4962" w:type="dxa"/>
            <w:shd w:val="clear" w:color="auto" w:fill="E2EFD9" w:themeFill="accent6" w:themeFillTint="33"/>
          </w:tcPr>
          <w:p w14:paraId="78A33621" w14:textId="77777777" w:rsidR="00197ADF" w:rsidRDefault="00197ADF" w:rsidP="002E0F95">
            <w:pPr>
              <w:rPr>
                <w:b/>
              </w:rPr>
            </w:pPr>
            <w:r>
              <w:rPr>
                <w:b/>
              </w:rPr>
              <w:t>Coverage-</w:t>
            </w:r>
          </w:p>
          <w:p w14:paraId="7F22CBEC" w14:textId="6E537C50" w:rsidR="002E0F95" w:rsidRPr="00197ADF" w:rsidRDefault="002E0F95" w:rsidP="00197ADF">
            <w:pPr>
              <w:pStyle w:val="ListParagraph"/>
              <w:numPr>
                <w:ilvl w:val="0"/>
                <w:numId w:val="9"/>
              </w:numPr>
              <w:rPr>
                <w:b/>
              </w:rPr>
            </w:pPr>
            <w:r w:rsidRPr="00197ADF">
              <w:rPr>
                <w:b/>
              </w:rPr>
              <w:t>T</w:t>
            </w:r>
            <w:r w:rsidR="007274D0">
              <w:rPr>
                <w:b/>
              </w:rPr>
              <w:t>his unit of work will teach the</w:t>
            </w:r>
            <w:r w:rsidRPr="00197ADF">
              <w:rPr>
                <w:b/>
              </w:rPr>
              <w:t xml:space="preserve"> class all about World War II. </w:t>
            </w:r>
          </w:p>
          <w:p w14:paraId="76E25C0D" w14:textId="1DBA02A6" w:rsidR="002E0F95" w:rsidRPr="00197ADF" w:rsidRDefault="007274D0" w:rsidP="002E0F95">
            <w:pPr>
              <w:pStyle w:val="ListParagraph"/>
              <w:numPr>
                <w:ilvl w:val="0"/>
                <w:numId w:val="9"/>
              </w:numPr>
              <w:rPr>
                <w:b/>
              </w:rPr>
            </w:pPr>
            <w:proofErr w:type="gramStart"/>
            <w:r>
              <w:rPr>
                <w:b/>
              </w:rPr>
              <w:t>t</w:t>
            </w:r>
            <w:r w:rsidR="002E0F95" w:rsidRPr="00197ADF">
              <w:rPr>
                <w:b/>
              </w:rPr>
              <w:t>hey</w:t>
            </w:r>
            <w:proofErr w:type="gramEnd"/>
            <w:r w:rsidR="002E0F95" w:rsidRPr="00197ADF">
              <w:rPr>
                <w:b/>
              </w:rPr>
              <w:t xml:space="preserve"> will learn when and why World War II began and find out about the key individuals and</w:t>
            </w:r>
            <w:r w:rsidR="00197ADF">
              <w:rPr>
                <w:b/>
              </w:rPr>
              <w:t xml:space="preserve"> </w:t>
            </w:r>
            <w:r w:rsidR="002E0F95" w:rsidRPr="00197ADF">
              <w:rPr>
                <w:b/>
              </w:rPr>
              <w:t xml:space="preserve">countries involved. </w:t>
            </w:r>
          </w:p>
          <w:p w14:paraId="6E0A3FED" w14:textId="77777777" w:rsidR="00197ADF" w:rsidRDefault="002E0F95" w:rsidP="00197ADF">
            <w:pPr>
              <w:pStyle w:val="ListParagraph"/>
              <w:numPr>
                <w:ilvl w:val="0"/>
                <w:numId w:val="9"/>
              </w:numPr>
              <w:rPr>
                <w:b/>
              </w:rPr>
            </w:pPr>
            <w:r w:rsidRPr="00197ADF">
              <w:rPr>
                <w:b/>
              </w:rPr>
              <w:t>they wil</w:t>
            </w:r>
            <w:r w:rsidR="00197ADF">
              <w:rPr>
                <w:b/>
              </w:rPr>
              <w:t xml:space="preserve">l discover all about evacuation </w:t>
            </w:r>
          </w:p>
          <w:p w14:paraId="4D0D77DB" w14:textId="086D8EC1" w:rsidR="002E0F95" w:rsidRPr="00197ADF" w:rsidRDefault="002E0F95" w:rsidP="00197ADF">
            <w:pPr>
              <w:pStyle w:val="ListParagraph"/>
              <w:numPr>
                <w:ilvl w:val="0"/>
                <w:numId w:val="9"/>
              </w:numPr>
              <w:rPr>
                <w:b/>
              </w:rPr>
            </w:pPr>
            <w:r w:rsidRPr="00197ADF">
              <w:rPr>
                <w:b/>
              </w:rPr>
              <w:t xml:space="preserve">learn what it was like to live with food rationing </w:t>
            </w:r>
          </w:p>
          <w:p w14:paraId="4ECE5E6D" w14:textId="77777777" w:rsidR="002E0F95" w:rsidRPr="00197ADF" w:rsidRDefault="002E0F95" w:rsidP="00197ADF">
            <w:pPr>
              <w:pStyle w:val="ListParagraph"/>
              <w:numPr>
                <w:ilvl w:val="0"/>
                <w:numId w:val="9"/>
              </w:numPr>
              <w:rPr>
                <w:b/>
              </w:rPr>
            </w:pPr>
            <w:proofErr w:type="gramStart"/>
            <w:r w:rsidRPr="00197ADF">
              <w:rPr>
                <w:b/>
              </w:rPr>
              <w:t>explore</w:t>
            </w:r>
            <w:proofErr w:type="gramEnd"/>
            <w:r w:rsidRPr="00197ADF">
              <w:rPr>
                <w:b/>
              </w:rPr>
              <w:t xml:space="preserve"> the contribution made by women to the war effort. </w:t>
            </w:r>
          </w:p>
          <w:p w14:paraId="72F7A58E" w14:textId="77777777" w:rsidR="002E0F95" w:rsidRPr="00197ADF" w:rsidRDefault="002E0F95" w:rsidP="00197ADF">
            <w:pPr>
              <w:pStyle w:val="ListParagraph"/>
              <w:numPr>
                <w:ilvl w:val="0"/>
                <w:numId w:val="9"/>
              </w:numPr>
              <w:rPr>
                <w:b/>
              </w:rPr>
            </w:pPr>
            <w:r w:rsidRPr="00197ADF">
              <w:rPr>
                <w:b/>
              </w:rPr>
              <w:t>they will learn important facts about the Holocaust</w:t>
            </w:r>
          </w:p>
          <w:p w14:paraId="3D8D9B9E" w14:textId="1F34C185" w:rsidR="002E0F95" w:rsidRPr="00197ADF" w:rsidRDefault="002E0F95" w:rsidP="002E0F95">
            <w:pPr>
              <w:pStyle w:val="ListParagraph"/>
              <w:numPr>
                <w:ilvl w:val="0"/>
                <w:numId w:val="9"/>
              </w:numPr>
              <w:rPr>
                <w:b/>
              </w:rPr>
            </w:pPr>
            <w:proofErr w:type="gramStart"/>
            <w:r w:rsidRPr="00197ADF">
              <w:rPr>
                <w:b/>
              </w:rPr>
              <w:t>investigate</w:t>
            </w:r>
            <w:proofErr w:type="gramEnd"/>
            <w:r w:rsidRPr="00197ADF">
              <w:rPr>
                <w:b/>
              </w:rPr>
              <w:t xml:space="preserve"> events that were key turning points</w:t>
            </w:r>
            <w:r w:rsidR="00197ADF">
              <w:rPr>
                <w:b/>
              </w:rPr>
              <w:t xml:space="preserve"> </w:t>
            </w:r>
            <w:r w:rsidRPr="00197ADF">
              <w:rPr>
                <w:b/>
              </w:rPr>
              <w:t xml:space="preserve">in the war, such as the Battle of Britain and the German invasion of Russia. </w:t>
            </w:r>
          </w:p>
          <w:p w14:paraId="72D2051A" w14:textId="6ABF0D78" w:rsidR="002E0F95" w:rsidRPr="00197ADF" w:rsidRDefault="002E0F95" w:rsidP="00197ADF">
            <w:pPr>
              <w:pStyle w:val="ListParagraph"/>
              <w:numPr>
                <w:ilvl w:val="0"/>
                <w:numId w:val="9"/>
              </w:numPr>
              <w:rPr>
                <w:b/>
              </w:rPr>
            </w:pPr>
            <w:r w:rsidRPr="00197ADF">
              <w:rPr>
                <w:b/>
              </w:rPr>
              <w:t>Studying World War II will help children to develop their investigation and evaluation skills; learn to organise information chronologically and understand how past events have helped to shape the world we know today.</w:t>
            </w:r>
          </w:p>
          <w:p w14:paraId="395E81B3" w14:textId="755030D6" w:rsidR="001C730C" w:rsidRPr="001C730C" w:rsidRDefault="001C730C" w:rsidP="002E0F95">
            <w:pPr>
              <w:pStyle w:val="Default"/>
              <w:rPr>
                <w:rFonts w:asciiTheme="minorHAnsi" w:hAnsiTheme="minorHAnsi" w:cstheme="minorHAnsi"/>
                <w:sz w:val="20"/>
                <w:szCs w:val="20"/>
              </w:rPr>
            </w:pPr>
          </w:p>
        </w:tc>
        <w:tc>
          <w:tcPr>
            <w:tcW w:w="2268" w:type="dxa"/>
            <w:shd w:val="clear" w:color="auto" w:fill="EDEDED" w:themeFill="accent3" w:themeFillTint="33"/>
          </w:tcPr>
          <w:p w14:paraId="18EF60C0" w14:textId="77777777" w:rsidR="005E1BD7" w:rsidRDefault="005E1BD7" w:rsidP="002574CB">
            <w:pPr>
              <w:rPr>
                <w:b/>
              </w:rPr>
            </w:pPr>
            <w:r w:rsidRPr="00E27E9F">
              <w:rPr>
                <w:b/>
              </w:rPr>
              <w:t xml:space="preserve">KEY </w:t>
            </w:r>
            <w:r>
              <w:rPr>
                <w:b/>
              </w:rPr>
              <w:t xml:space="preserve">LANGUAGE AND </w:t>
            </w:r>
            <w:r w:rsidRPr="00E27E9F">
              <w:rPr>
                <w:b/>
              </w:rPr>
              <w:t>VOCABULARY</w:t>
            </w:r>
            <w:r>
              <w:rPr>
                <w:b/>
              </w:rPr>
              <w:t>:</w:t>
            </w:r>
          </w:p>
          <w:p w14:paraId="3A3A0B95" w14:textId="34DD1BEA" w:rsidR="00302349" w:rsidRDefault="00197ADF" w:rsidP="002574CB">
            <w:pPr>
              <w:spacing w:after="120"/>
              <w:rPr>
                <w:b/>
              </w:rPr>
            </w:pPr>
            <w:r>
              <w:rPr>
                <w:b/>
              </w:rPr>
              <w:t>Allies</w:t>
            </w:r>
          </w:p>
          <w:p w14:paraId="2184A265" w14:textId="432D912F" w:rsidR="00197ADF" w:rsidRDefault="00197ADF" w:rsidP="002574CB">
            <w:pPr>
              <w:spacing w:after="120"/>
              <w:rPr>
                <w:b/>
              </w:rPr>
            </w:pPr>
            <w:r>
              <w:rPr>
                <w:b/>
              </w:rPr>
              <w:t>Axis</w:t>
            </w:r>
          </w:p>
          <w:p w14:paraId="4627998E" w14:textId="6B533CC9" w:rsidR="00197ADF" w:rsidRDefault="00197ADF" w:rsidP="002574CB">
            <w:pPr>
              <w:spacing w:after="120"/>
              <w:rPr>
                <w:b/>
              </w:rPr>
            </w:pPr>
            <w:r>
              <w:rPr>
                <w:b/>
              </w:rPr>
              <w:t>Nazi Party</w:t>
            </w:r>
          </w:p>
          <w:p w14:paraId="734FE526" w14:textId="764F3AA9" w:rsidR="00197ADF" w:rsidRDefault="00197ADF" w:rsidP="002574CB">
            <w:pPr>
              <w:spacing w:after="120"/>
              <w:rPr>
                <w:b/>
              </w:rPr>
            </w:pPr>
            <w:r>
              <w:rPr>
                <w:b/>
              </w:rPr>
              <w:t>Atomic bomb</w:t>
            </w:r>
          </w:p>
          <w:p w14:paraId="588A4B85" w14:textId="7091516A" w:rsidR="00197ADF" w:rsidRDefault="00197ADF" w:rsidP="002574CB">
            <w:pPr>
              <w:spacing w:after="120"/>
              <w:rPr>
                <w:b/>
              </w:rPr>
            </w:pPr>
            <w:r>
              <w:rPr>
                <w:b/>
              </w:rPr>
              <w:t>Annex</w:t>
            </w:r>
          </w:p>
          <w:p w14:paraId="11ED48D2" w14:textId="48D291BA" w:rsidR="00197ADF" w:rsidRDefault="00197ADF" w:rsidP="002574CB">
            <w:pPr>
              <w:spacing w:after="120"/>
              <w:rPr>
                <w:b/>
              </w:rPr>
            </w:pPr>
            <w:r>
              <w:rPr>
                <w:b/>
              </w:rPr>
              <w:t>Czechoslovakia</w:t>
            </w:r>
          </w:p>
          <w:p w14:paraId="512D7565" w14:textId="5B5962FB" w:rsidR="00197ADF" w:rsidRDefault="00197ADF" w:rsidP="002574CB">
            <w:pPr>
              <w:spacing w:after="120"/>
              <w:rPr>
                <w:b/>
              </w:rPr>
            </w:pPr>
            <w:r>
              <w:rPr>
                <w:b/>
              </w:rPr>
              <w:t>Propaganda</w:t>
            </w:r>
          </w:p>
          <w:p w14:paraId="0F370DBB" w14:textId="2254CD5B" w:rsidR="00197ADF" w:rsidRDefault="00197ADF" w:rsidP="002574CB">
            <w:pPr>
              <w:spacing w:after="120"/>
              <w:rPr>
                <w:b/>
              </w:rPr>
            </w:pPr>
            <w:r>
              <w:rPr>
                <w:b/>
              </w:rPr>
              <w:t>Active Service</w:t>
            </w:r>
          </w:p>
          <w:p w14:paraId="2A56D95A" w14:textId="4E0D49F5" w:rsidR="00197ADF" w:rsidRDefault="00197ADF" w:rsidP="002574CB">
            <w:pPr>
              <w:spacing w:after="120"/>
              <w:rPr>
                <w:b/>
              </w:rPr>
            </w:pPr>
            <w:r>
              <w:rPr>
                <w:b/>
              </w:rPr>
              <w:t>Holocaust</w:t>
            </w:r>
          </w:p>
          <w:p w14:paraId="6EDB2367" w14:textId="067C5DAB" w:rsidR="003C66C0" w:rsidRDefault="003C66C0" w:rsidP="002574CB">
            <w:pPr>
              <w:spacing w:after="120"/>
              <w:rPr>
                <w:b/>
              </w:rPr>
            </w:pPr>
            <w:r>
              <w:rPr>
                <w:b/>
              </w:rPr>
              <w:t>Ghetto</w:t>
            </w:r>
          </w:p>
          <w:p w14:paraId="0B18E0B8" w14:textId="40DCF00F" w:rsidR="00197ADF" w:rsidRDefault="00197ADF" w:rsidP="002574CB">
            <w:pPr>
              <w:spacing w:after="120"/>
              <w:rPr>
                <w:b/>
              </w:rPr>
            </w:pPr>
            <w:r>
              <w:rPr>
                <w:b/>
              </w:rPr>
              <w:t>Rationing</w:t>
            </w:r>
          </w:p>
          <w:p w14:paraId="76F24FE1" w14:textId="74601AAE" w:rsidR="00197ADF" w:rsidRDefault="00197ADF" w:rsidP="002574CB">
            <w:pPr>
              <w:spacing w:after="120"/>
              <w:rPr>
                <w:b/>
              </w:rPr>
            </w:pPr>
            <w:r>
              <w:rPr>
                <w:b/>
              </w:rPr>
              <w:t>Britain</w:t>
            </w:r>
          </w:p>
          <w:p w14:paraId="25EC88DD" w14:textId="16F1CF46" w:rsidR="00197ADF" w:rsidRDefault="00197ADF" w:rsidP="002574CB">
            <w:pPr>
              <w:spacing w:after="120"/>
              <w:rPr>
                <w:b/>
              </w:rPr>
            </w:pPr>
            <w:r>
              <w:rPr>
                <w:b/>
              </w:rPr>
              <w:t>Germany</w:t>
            </w:r>
          </w:p>
          <w:p w14:paraId="55A97703" w14:textId="07474DE9" w:rsidR="00197ADF" w:rsidRDefault="00197ADF" w:rsidP="002574CB">
            <w:pPr>
              <w:spacing w:after="120"/>
              <w:rPr>
                <w:b/>
              </w:rPr>
            </w:pPr>
            <w:r>
              <w:rPr>
                <w:b/>
              </w:rPr>
              <w:t>Russia</w:t>
            </w:r>
          </w:p>
          <w:p w14:paraId="558497F2" w14:textId="3059790F" w:rsidR="00197ADF" w:rsidRDefault="00197ADF" w:rsidP="002574CB">
            <w:pPr>
              <w:spacing w:after="120"/>
              <w:rPr>
                <w:b/>
              </w:rPr>
            </w:pPr>
            <w:r>
              <w:rPr>
                <w:b/>
              </w:rPr>
              <w:t>Evacuation</w:t>
            </w:r>
          </w:p>
          <w:p w14:paraId="7385FF73" w14:textId="3444778F" w:rsidR="00197ADF" w:rsidRDefault="00197ADF" w:rsidP="002574CB">
            <w:pPr>
              <w:spacing w:after="120"/>
              <w:rPr>
                <w:b/>
              </w:rPr>
            </w:pPr>
            <w:r>
              <w:rPr>
                <w:b/>
              </w:rPr>
              <w:t>Adolf Hitler</w:t>
            </w:r>
          </w:p>
          <w:p w14:paraId="41AB7CB8" w14:textId="77777777" w:rsidR="00197ADF" w:rsidRDefault="00197ADF" w:rsidP="002574CB">
            <w:pPr>
              <w:spacing w:after="120"/>
              <w:rPr>
                <w:b/>
              </w:rPr>
            </w:pPr>
          </w:p>
          <w:p w14:paraId="79A27C60" w14:textId="5ED13C48" w:rsidR="00302349" w:rsidRPr="00E27E9F" w:rsidRDefault="00302349" w:rsidP="002574CB">
            <w:pPr>
              <w:spacing w:after="120"/>
              <w:rPr>
                <w:b/>
              </w:rPr>
            </w:pPr>
          </w:p>
        </w:tc>
        <w:tc>
          <w:tcPr>
            <w:tcW w:w="3260" w:type="dxa"/>
            <w:vMerge w:val="restart"/>
            <w:shd w:val="clear" w:color="auto" w:fill="E2EFD9" w:themeFill="accent6" w:themeFillTint="33"/>
          </w:tcPr>
          <w:p w14:paraId="7475E299" w14:textId="0AFEFE28" w:rsidR="00351A04" w:rsidRDefault="00C408CE" w:rsidP="005E1BD7">
            <w:pPr>
              <w:spacing w:after="120"/>
              <w:rPr>
                <w:b/>
              </w:rPr>
            </w:pPr>
            <w:r>
              <w:rPr>
                <w:b/>
              </w:rPr>
              <w:t>KNOWLEDGE AND FACT SHEE</w:t>
            </w:r>
            <w:r w:rsidR="00350B4F">
              <w:rPr>
                <w:b/>
              </w:rPr>
              <w:t>T</w:t>
            </w:r>
          </w:p>
          <w:p w14:paraId="7368F71B" w14:textId="6CA4E923" w:rsidR="003C66C0" w:rsidRDefault="003C66C0" w:rsidP="005E1BD7">
            <w:pPr>
              <w:spacing w:after="120"/>
              <w:rPr>
                <w:b/>
              </w:rPr>
            </w:pPr>
            <w:r>
              <w:rPr>
                <w:noProof/>
                <w:lang w:eastAsia="en-GB"/>
              </w:rPr>
              <w:drawing>
                <wp:inline distT="0" distB="0" distL="0" distR="0" wp14:anchorId="0D90CA5F" wp14:editId="11DD1E53">
                  <wp:extent cx="2066925" cy="1375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939" t="20985" r="22890" b="12513"/>
                          <a:stretch/>
                        </pic:blipFill>
                        <pic:spPr bwMode="auto">
                          <a:xfrm>
                            <a:off x="0" y="0"/>
                            <a:ext cx="2077960" cy="1383258"/>
                          </a:xfrm>
                          <a:prstGeom prst="rect">
                            <a:avLst/>
                          </a:prstGeom>
                          <a:ln>
                            <a:noFill/>
                          </a:ln>
                          <a:extLst>
                            <a:ext uri="{53640926-AAD7-44D8-BBD7-CCE9431645EC}">
                              <a14:shadowObscured xmlns:a14="http://schemas.microsoft.com/office/drawing/2010/main"/>
                            </a:ext>
                          </a:extLst>
                        </pic:spPr>
                      </pic:pic>
                    </a:graphicData>
                  </a:graphic>
                </wp:inline>
              </w:drawing>
            </w:r>
          </w:p>
          <w:p w14:paraId="53C62A85" w14:textId="56F516EB" w:rsidR="00605E37" w:rsidRDefault="00605E37" w:rsidP="005E1BD7">
            <w:pPr>
              <w:spacing w:after="120"/>
              <w:rPr>
                <w:b/>
              </w:rPr>
            </w:pPr>
          </w:p>
          <w:p w14:paraId="10EBD628" w14:textId="78958E27" w:rsidR="00090892" w:rsidRDefault="005E1BD7" w:rsidP="005E1BD7">
            <w:pPr>
              <w:spacing w:after="120"/>
              <w:rPr>
                <w:b/>
              </w:rPr>
            </w:pPr>
            <w:r w:rsidRPr="005E1BD7">
              <w:rPr>
                <w:b/>
              </w:rPr>
              <w:t>KEY QUESTIONS</w:t>
            </w:r>
            <w:r>
              <w:rPr>
                <w:b/>
              </w:rPr>
              <w:t>:</w:t>
            </w:r>
          </w:p>
          <w:p w14:paraId="6C78C10C" w14:textId="40AB9AA5" w:rsidR="00CB408A" w:rsidRPr="00197ADF" w:rsidRDefault="00197ADF" w:rsidP="00F802AB">
            <w:pPr>
              <w:pStyle w:val="ListParagraph"/>
              <w:numPr>
                <w:ilvl w:val="0"/>
                <w:numId w:val="4"/>
              </w:numPr>
              <w:spacing w:after="120"/>
              <w:rPr>
                <w:b/>
              </w:rPr>
            </w:pPr>
            <w:r>
              <w:t>Why did the war begin?</w:t>
            </w:r>
          </w:p>
          <w:p w14:paraId="12587F7D" w14:textId="26003305" w:rsidR="00197ADF" w:rsidRPr="00CB408A" w:rsidRDefault="00197ADF" w:rsidP="00F802AB">
            <w:pPr>
              <w:pStyle w:val="ListParagraph"/>
              <w:numPr>
                <w:ilvl w:val="0"/>
                <w:numId w:val="4"/>
              </w:numPr>
              <w:spacing w:after="120"/>
              <w:rPr>
                <w:b/>
              </w:rPr>
            </w:pPr>
            <w:r>
              <w:t>Who was Adolf Hitler?</w:t>
            </w:r>
          </w:p>
          <w:p w14:paraId="6D3A6321" w14:textId="643EF989" w:rsidR="00CB408A" w:rsidRPr="00CB408A" w:rsidRDefault="00197ADF" w:rsidP="00F802AB">
            <w:pPr>
              <w:pStyle w:val="ListParagraph"/>
              <w:numPr>
                <w:ilvl w:val="0"/>
                <w:numId w:val="4"/>
              </w:numPr>
              <w:spacing w:after="120"/>
              <w:rPr>
                <w:b/>
              </w:rPr>
            </w:pPr>
            <w:r>
              <w:t>When, where and why were children evacuated during World War II?</w:t>
            </w:r>
          </w:p>
          <w:p w14:paraId="54B05757" w14:textId="7533009E" w:rsidR="00CB408A" w:rsidRPr="00CB408A" w:rsidRDefault="00CB408A" w:rsidP="00F802AB">
            <w:pPr>
              <w:pStyle w:val="ListParagraph"/>
              <w:numPr>
                <w:ilvl w:val="0"/>
                <w:numId w:val="4"/>
              </w:numPr>
              <w:spacing w:after="120"/>
              <w:rPr>
                <w:b/>
              </w:rPr>
            </w:pPr>
            <w:r>
              <w:t xml:space="preserve">What </w:t>
            </w:r>
            <w:r w:rsidR="00197ADF">
              <w:t>is rationing and how did the people adapt to deal with reduced product availability?</w:t>
            </w:r>
          </w:p>
          <w:p w14:paraId="65A40D87" w14:textId="5EC13CDC" w:rsidR="00CB408A" w:rsidRPr="00CB408A" w:rsidRDefault="00CB408A" w:rsidP="00F802AB">
            <w:pPr>
              <w:pStyle w:val="ListParagraph"/>
              <w:numPr>
                <w:ilvl w:val="0"/>
                <w:numId w:val="4"/>
              </w:numPr>
              <w:spacing w:after="120"/>
              <w:rPr>
                <w:b/>
              </w:rPr>
            </w:pPr>
            <w:r>
              <w:t>W</w:t>
            </w:r>
            <w:r w:rsidR="00197ADF">
              <w:t xml:space="preserve">hat was </w:t>
            </w:r>
            <w:r w:rsidR="007274D0">
              <w:t>the importance and significance of the role of women during the war?</w:t>
            </w:r>
          </w:p>
          <w:p w14:paraId="413781B8" w14:textId="00CC0784" w:rsidR="00CB408A" w:rsidRPr="00CB408A" w:rsidRDefault="007274D0" w:rsidP="00F802AB">
            <w:pPr>
              <w:pStyle w:val="ListParagraph"/>
              <w:numPr>
                <w:ilvl w:val="0"/>
                <w:numId w:val="4"/>
              </w:numPr>
              <w:spacing w:after="120"/>
              <w:rPr>
                <w:b/>
              </w:rPr>
            </w:pPr>
            <w:r>
              <w:t>What was the Holocaust and what were some of the events that took place?</w:t>
            </w:r>
          </w:p>
          <w:p w14:paraId="096D6846" w14:textId="276AD977" w:rsidR="007274D0" w:rsidRPr="007274D0" w:rsidRDefault="007274D0" w:rsidP="0072709A">
            <w:pPr>
              <w:pStyle w:val="ListParagraph"/>
              <w:numPr>
                <w:ilvl w:val="0"/>
                <w:numId w:val="4"/>
              </w:numPr>
              <w:spacing w:after="120"/>
              <w:rPr>
                <w:b/>
              </w:rPr>
            </w:pPr>
            <w:r>
              <w:t>What were the key events that took place during WWII?</w:t>
            </w:r>
          </w:p>
          <w:p w14:paraId="6F1FD496" w14:textId="2BB8B007" w:rsidR="00CB408A" w:rsidRPr="007274D0" w:rsidRDefault="007274D0" w:rsidP="0072709A">
            <w:pPr>
              <w:pStyle w:val="ListParagraph"/>
              <w:numPr>
                <w:ilvl w:val="0"/>
                <w:numId w:val="4"/>
              </w:numPr>
              <w:spacing w:after="120"/>
              <w:rPr>
                <w:b/>
              </w:rPr>
            </w:pPr>
            <w:r>
              <w:t>Can I order the key events of WWII on a timeline?</w:t>
            </w:r>
          </w:p>
          <w:p w14:paraId="25DC2D85" w14:textId="3F3E175B" w:rsidR="00CB408A" w:rsidRPr="00CB408A" w:rsidRDefault="007274D0" w:rsidP="00F802AB">
            <w:pPr>
              <w:pStyle w:val="ListParagraph"/>
              <w:numPr>
                <w:ilvl w:val="0"/>
                <w:numId w:val="4"/>
              </w:numPr>
              <w:spacing w:after="120"/>
              <w:rPr>
                <w:b/>
              </w:rPr>
            </w:pPr>
            <w:r>
              <w:t>What was the war like in our local area? (Blitz- Coventry cathedral- Arley- recounts/photos)</w:t>
            </w:r>
          </w:p>
          <w:p w14:paraId="41BF1EA4" w14:textId="396888F2" w:rsidR="007274D0" w:rsidRPr="007274D0" w:rsidRDefault="007274D0" w:rsidP="007274D0">
            <w:pPr>
              <w:spacing w:after="120"/>
              <w:rPr>
                <w:b/>
              </w:rPr>
            </w:pPr>
          </w:p>
          <w:p w14:paraId="7F5B3E01" w14:textId="0B0347F9" w:rsidR="001C730C" w:rsidRPr="007274D0" w:rsidRDefault="001C730C" w:rsidP="007274D0">
            <w:pPr>
              <w:spacing w:after="120"/>
              <w:rPr>
                <w:b/>
              </w:rPr>
            </w:pPr>
          </w:p>
        </w:tc>
      </w:tr>
      <w:tr w:rsidR="00090892" w14:paraId="475080CB" w14:textId="77777777" w:rsidTr="00BD4BF7">
        <w:trPr>
          <w:trHeight w:val="3630"/>
        </w:trPr>
        <w:tc>
          <w:tcPr>
            <w:tcW w:w="7230" w:type="dxa"/>
            <w:gridSpan w:val="2"/>
            <w:shd w:val="clear" w:color="auto" w:fill="EDEDED" w:themeFill="accent3" w:themeFillTint="33"/>
          </w:tcPr>
          <w:p w14:paraId="2099379D" w14:textId="38E53ACB" w:rsidR="005E1BD7" w:rsidRDefault="005E1BD7" w:rsidP="002574CB">
            <w:pPr>
              <w:spacing w:line="360" w:lineRule="auto"/>
              <w:rPr>
                <w:b/>
              </w:rPr>
            </w:pPr>
            <w:r w:rsidRPr="006F05CF">
              <w:rPr>
                <w:b/>
              </w:rPr>
              <w:t>KEY SKILLS</w:t>
            </w:r>
            <w:r w:rsidR="009017BB">
              <w:rPr>
                <w:b/>
              </w:rPr>
              <w:t xml:space="preserve"> AND KNOWLEDGE:</w:t>
            </w:r>
          </w:p>
          <w:p w14:paraId="0216BDEA" w14:textId="77777777" w:rsidR="009C5A3E" w:rsidRPr="009C5A3E" w:rsidRDefault="009C5A3E" w:rsidP="003C66C0">
            <w:pPr>
              <w:autoSpaceDE w:val="0"/>
              <w:autoSpaceDN w:val="0"/>
              <w:adjustRightInd w:val="0"/>
              <w:jc w:val="both"/>
              <w:rPr>
                <w:rFonts w:cstheme="minorHAnsi"/>
                <w:color w:val="1C1C1C"/>
                <w:sz w:val="20"/>
                <w:szCs w:val="20"/>
              </w:rPr>
            </w:pPr>
            <w:r w:rsidRPr="009C5A3E">
              <w:rPr>
                <w:rFonts w:cstheme="minorHAnsi"/>
                <w:color w:val="1C1C1C"/>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3D805C66" w14:textId="77777777" w:rsidR="009C5A3E" w:rsidRPr="009C5A3E" w:rsidRDefault="009C5A3E" w:rsidP="003C66C0">
            <w:pPr>
              <w:autoSpaceDE w:val="0"/>
              <w:autoSpaceDN w:val="0"/>
              <w:adjustRightInd w:val="0"/>
              <w:jc w:val="both"/>
              <w:rPr>
                <w:rFonts w:cstheme="minorHAnsi"/>
                <w:color w:val="1C1C1C"/>
                <w:sz w:val="20"/>
                <w:szCs w:val="20"/>
              </w:rPr>
            </w:pPr>
            <w:r w:rsidRPr="009C5A3E">
              <w:rPr>
                <w:rFonts w:cstheme="minorHAnsi"/>
                <w:color w:val="1C1C1C"/>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14:paraId="07AFF485" w14:textId="3CE0978C" w:rsidR="004836BE" w:rsidRPr="00AB45D9" w:rsidRDefault="004836BE" w:rsidP="00AB45D9">
            <w:pPr>
              <w:autoSpaceDE w:val="0"/>
              <w:autoSpaceDN w:val="0"/>
              <w:adjustRightInd w:val="0"/>
              <w:rPr>
                <w:rFonts w:cstheme="minorHAnsi"/>
                <w:color w:val="1C1C1C"/>
                <w:sz w:val="20"/>
                <w:szCs w:val="20"/>
              </w:rPr>
            </w:pPr>
          </w:p>
        </w:tc>
        <w:tc>
          <w:tcPr>
            <w:tcW w:w="3260" w:type="dxa"/>
            <w:vMerge/>
            <w:shd w:val="clear" w:color="auto" w:fill="EDEDED" w:themeFill="accent3" w:themeFillTint="33"/>
          </w:tcPr>
          <w:p w14:paraId="4A30A5AB" w14:textId="41477192" w:rsidR="005E1BD7" w:rsidRDefault="005E1BD7" w:rsidP="00261FD7"/>
        </w:tc>
      </w:tr>
      <w:tr w:rsidR="00090892" w14:paraId="310E8E93" w14:textId="77777777" w:rsidTr="00AB45D9">
        <w:trPr>
          <w:trHeight w:val="1784"/>
        </w:trPr>
        <w:tc>
          <w:tcPr>
            <w:tcW w:w="4962" w:type="dxa"/>
            <w:shd w:val="clear" w:color="auto" w:fill="EDEDED" w:themeFill="accent3" w:themeFillTint="33"/>
          </w:tcPr>
          <w:p w14:paraId="10F6A1B3" w14:textId="60A60E4B" w:rsidR="001263EE" w:rsidRDefault="001263EE" w:rsidP="00261FD7">
            <w:pPr>
              <w:rPr>
                <w:b/>
              </w:rPr>
            </w:pPr>
            <w:r w:rsidRPr="001263EE">
              <w:rPr>
                <w:b/>
              </w:rPr>
              <w:t>ENRICHMENT:</w:t>
            </w:r>
          </w:p>
          <w:p w14:paraId="01316B68" w14:textId="77777777" w:rsidR="00351A04" w:rsidRDefault="00351A04" w:rsidP="00261FD7">
            <w:pPr>
              <w:rPr>
                <w:b/>
              </w:rPr>
            </w:pPr>
          </w:p>
          <w:p w14:paraId="425367D4" w14:textId="77777777" w:rsidR="00351A04" w:rsidRDefault="00351A04" w:rsidP="00261FD7">
            <w:pPr>
              <w:rPr>
                <w:b/>
                <w:lang w:val="en-US"/>
              </w:rPr>
            </w:pPr>
            <w:r>
              <w:rPr>
                <w:b/>
                <w:lang w:val="en-US"/>
              </w:rPr>
              <w:t>Visits:</w:t>
            </w:r>
          </w:p>
          <w:p w14:paraId="7669BF5D" w14:textId="7D0A9A18" w:rsidR="00351A04" w:rsidRPr="00351A04" w:rsidRDefault="003C66C0" w:rsidP="00261FD7">
            <w:r>
              <w:t>The Holocaust Centre in Nottingham: Leo’s Story (suitable for Primary)</w:t>
            </w:r>
            <w:r w:rsidR="002B5BA5">
              <w:t xml:space="preserve"> or live stream an interview with a Holocaust survivor. </w:t>
            </w:r>
            <w:bookmarkStart w:id="0" w:name="_GoBack"/>
            <w:bookmarkEnd w:id="0"/>
          </w:p>
        </w:tc>
        <w:tc>
          <w:tcPr>
            <w:tcW w:w="5528" w:type="dxa"/>
            <w:gridSpan w:val="2"/>
            <w:shd w:val="clear" w:color="auto" w:fill="EDEDED" w:themeFill="accent3" w:themeFillTint="33"/>
          </w:tcPr>
          <w:p w14:paraId="5A3E8719" w14:textId="77777777" w:rsidR="001263EE" w:rsidRPr="00FB6780" w:rsidRDefault="001263EE" w:rsidP="00261FD7">
            <w:pPr>
              <w:rPr>
                <w:b/>
              </w:rPr>
            </w:pPr>
            <w:r w:rsidRPr="00FB6780">
              <w:rPr>
                <w:b/>
              </w:rPr>
              <w:t>PUPIL LEADERSHIP:</w:t>
            </w:r>
          </w:p>
          <w:p w14:paraId="1B6795E0" w14:textId="77777777" w:rsidR="00FB6780" w:rsidRDefault="00FB6780" w:rsidP="00261FD7"/>
          <w:p w14:paraId="69A9130F" w14:textId="4892D1B7" w:rsidR="00F17822" w:rsidRDefault="00F17822" w:rsidP="00261FD7">
            <w:r>
              <w:t xml:space="preserve">Small group presentations on </w:t>
            </w:r>
            <w:r w:rsidR="00302349">
              <w:t xml:space="preserve">an aspect of </w:t>
            </w:r>
            <w:r w:rsidR="00F802AB">
              <w:t xml:space="preserve">the </w:t>
            </w:r>
            <w:r w:rsidR="007274D0">
              <w:t>Wo</w:t>
            </w:r>
            <w:r w:rsidR="003C66C0">
              <w:t>rld War II</w:t>
            </w:r>
          </w:p>
          <w:p w14:paraId="23CEB30C" w14:textId="4BB796B8" w:rsidR="00F17822" w:rsidRDefault="00F17822" w:rsidP="00261FD7"/>
          <w:p w14:paraId="3444DEAD" w14:textId="4854D4AE" w:rsidR="00605E37" w:rsidRDefault="00F17822" w:rsidP="00261FD7">
            <w:r>
              <w:t xml:space="preserve">Children research and present </w:t>
            </w:r>
            <w:r w:rsidR="00135224">
              <w:t>t</w:t>
            </w:r>
            <w:r>
              <w:t>o the class – must include digital media, worksheet, quiz and be clearly and articulately presented.</w:t>
            </w:r>
          </w:p>
          <w:p w14:paraId="66DB1F64" w14:textId="2FFF4B85" w:rsidR="00605E37" w:rsidRDefault="00605E37" w:rsidP="00261FD7"/>
          <w:p w14:paraId="19822693" w14:textId="3DB1BE37" w:rsidR="00605E37" w:rsidRDefault="00605E37" w:rsidP="00261FD7"/>
        </w:tc>
      </w:tr>
    </w:tbl>
    <w:p w14:paraId="00CE396C" w14:textId="3F1B1664" w:rsidR="00A4257C" w:rsidRPr="00605E37" w:rsidRDefault="00A4257C">
      <w:pPr>
        <w:rPr>
          <w:b/>
          <w:i/>
        </w:rPr>
      </w:pPr>
    </w:p>
    <w:sectPr w:rsidR="00A4257C" w:rsidRPr="00605E37" w:rsidSect="00A4257C">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F10"/>
    <w:multiLevelType w:val="hybridMultilevel"/>
    <w:tmpl w:val="563003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33EE7"/>
    <w:multiLevelType w:val="hybridMultilevel"/>
    <w:tmpl w:val="D0922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0D6C31"/>
    <w:multiLevelType w:val="hybridMultilevel"/>
    <w:tmpl w:val="C1C8B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AC1EF1"/>
    <w:multiLevelType w:val="hybridMultilevel"/>
    <w:tmpl w:val="5898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E3075E"/>
    <w:multiLevelType w:val="hybridMultilevel"/>
    <w:tmpl w:val="849C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56302"/>
    <w:multiLevelType w:val="hybridMultilevel"/>
    <w:tmpl w:val="0F64E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184794"/>
    <w:multiLevelType w:val="hybridMultilevel"/>
    <w:tmpl w:val="AD8C6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6701B"/>
    <w:multiLevelType w:val="hybridMultilevel"/>
    <w:tmpl w:val="26A6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B8061F"/>
    <w:multiLevelType w:val="hybridMultilevel"/>
    <w:tmpl w:val="201A0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7C"/>
    <w:rsid w:val="00056C66"/>
    <w:rsid w:val="00090892"/>
    <w:rsid w:val="00100812"/>
    <w:rsid w:val="001263EE"/>
    <w:rsid w:val="00135224"/>
    <w:rsid w:val="00146846"/>
    <w:rsid w:val="00197ADF"/>
    <w:rsid w:val="001C730C"/>
    <w:rsid w:val="00225A64"/>
    <w:rsid w:val="00241B53"/>
    <w:rsid w:val="002574CB"/>
    <w:rsid w:val="00261FD7"/>
    <w:rsid w:val="002666C3"/>
    <w:rsid w:val="00273AF5"/>
    <w:rsid w:val="00280AA5"/>
    <w:rsid w:val="002B5BA5"/>
    <w:rsid w:val="002C416F"/>
    <w:rsid w:val="002E0F95"/>
    <w:rsid w:val="002F1698"/>
    <w:rsid w:val="00302349"/>
    <w:rsid w:val="00350B4F"/>
    <w:rsid w:val="00351A04"/>
    <w:rsid w:val="003832E4"/>
    <w:rsid w:val="003839DE"/>
    <w:rsid w:val="003C66C0"/>
    <w:rsid w:val="004836BE"/>
    <w:rsid w:val="00484809"/>
    <w:rsid w:val="005C3718"/>
    <w:rsid w:val="005E1BD7"/>
    <w:rsid w:val="00605E37"/>
    <w:rsid w:val="006F05CF"/>
    <w:rsid w:val="006F3EDC"/>
    <w:rsid w:val="007138DA"/>
    <w:rsid w:val="007274D0"/>
    <w:rsid w:val="007B14CB"/>
    <w:rsid w:val="007C423C"/>
    <w:rsid w:val="007C5B12"/>
    <w:rsid w:val="00832873"/>
    <w:rsid w:val="008740FA"/>
    <w:rsid w:val="008831AD"/>
    <w:rsid w:val="008B611B"/>
    <w:rsid w:val="008C2B55"/>
    <w:rsid w:val="009017BB"/>
    <w:rsid w:val="00924159"/>
    <w:rsid w:val="00931404"/>
    <w:rsid w:val="009C27B4"/>
    <w:rsid w:val="009C5A3E"/>
    <w:rsid w:val="00A259AD"/>
    <w:rsid w:val="00A271CF"/>
    <w:rsid w:val="00A4257C"/>
    <w:rsid w:val="00A54BB8"/>
    <w:rsid w:val="00A83755"/>
    <w:rsid w:val="00AB45D9"/>
    <w:rsid w:val="00AF4C43"/>
    <w:rsid w:val="00B577A1"/>
    <w:rsid w:val="00B81AE9"/>
    <w:rsid w:val="00BD4BF7"/>
    <w:rsid w:val="00C408CE"/>
    <w:rsid w:val="00CA7C9C"/>
    <w:rsid w:val="00CB408A"/>
    <w:rsid w:val="00CF5BF7"/>
    <w:rsid w:val="00D12D87"/>
    <w:rsid w:val="00D54881"/>
    <w:rsid w:val="00D661F0"/>
    <w:rsid w:val="00D918AA"/>
    <w:rsid w:val="00D964EB"/>
    <w:rsid w:val="00DA1302"/>
    <w:rsid w:val="00DB2C47"/>
    <w:rsid w:val="00DE2F48"/>
    <w:rsid w:val="00E27E9F"/>
    <w:rsid w:val="00E54E41"/>
    <w:rsid w:val="00E56E11"/>
    <w:rsid w:val="00EA1F22"/>
    <w:rsid w:val="00EF147C"/>
    <w:rsid w:val="00F17822"/>
    <w:rsid w:val="00F802AB"/>
    <w:rsid w:val="00F8509C"/>
    <w:rsid w:val="00FA0B3F"/>
    <w:rsid w:val="00FB6780"/>
    <w:rsid w:val="00FC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8B6C"/>
  <w15:chartTrackingRefBased/>
  <w15:docId w15:val="{89E09D9C-3380-4064-BF52-3D8648E3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7C"/>
    <w:rPr>
      <w:rFonts w:ascii="Segoe UI" w:hAnsi="Segoe UI" w:cs="Segoe UI"/>
      <w:sz w:val="18"/>
      <w:szCs w:val="18"/>
    </w:rPr>
  </w:style>
  <w:style w:type="paragraph" w:styleId="ListParagraph">
    <w:name w:val="List Paragraph"/>
    <w:basedOn w:val="Normal"/>
    <w:uiPriority w:val="34"/>
    <w:qFormat/>
    <w:rsid w:val="00E27E9F"/>
    <w:pPr>
      <w:ind w:left="720"/>
      <w:contextualSpacing/>
    </w:pPr>
  </w:style>
  <w:style w:type="paragraph" w:customStyle="1" w:styleId="Default">
    <w:name w:val="Default"/>
    <w:rsid w:val="00CB40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3395">
      <w:bodyDiv w:val="1"/>
      <w:marLeft w:val="0"/>
      <w:marRight w:val="0"/>
      <w:marTop w:val="0"/>
      <w:marBottom w:val="0"/>
      <w:divBdr>
        <w:top w:val="none" w:sz="0" w:space="0" w:color="auto"/>
        <w:left w:val="none" w:sz="0" w:space="0" w:color="auto"/>
        <w:bottom w:val="none" w:sz="0" w:space="0" w:color="auto"/>
        <w:right w:val="none" w:sz="0" w:space="0" w:color="auto"/>
      </w:divBdr>
    </w:div>
    <w:div w:id="1283197211">
      <w:bodyDiv w:val="1"/>
      <w:marLeft w:val="0"/>
      <w:marRight w:val="0"/>
      <w:marTop w:val="0"/>
      <w:marBottom w:val="0"/>
      <w:divBdr>
        <w:top w:val="none" w:sz="0" w:space="0" w:color="auto"/>
        <w:left w:val="none" w:sz="0" w:space="0" w:color="auto"/>
        <w:bottom w:val="none" w:sz="0" w:space="0" w:color="auto"/>
        <w:right w:val="none" w:sz="0" w:space="0" w:color="auto"/>
      </w:divBdr>
    </w:div>
    <w:div w:id="1612981021">
      <w:bodyDiv w:val="1"/>
      <w:marLeft w:val="0"/>
      <w:marRight w:val="0"/>
      <w:marTop w:val="0"/>
      <w:marBottom w:val="0"/>
      <w:divBdr>
        <w:top w:val="none" w:sz="0" w:space="0" w:color="auto"/>
        <w:left w:val="none" w:sz="0" w:space="0" w:color="auto"/>
        <w:bottom w:val="none" w:sz="0" w:space="0" w:color="auto"/>
        <w:right w:val="none" w:sz="0" w:space="0" w:color="auto"/>
      </w:divBdr>
    </w:div>
    <w:div w:id="19760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EB81698D15144A548A6DD02B546DC" ma:contentTypeVersion="" ma:contentTypeDescription="Create a new document." ma:contentTypeScope="" ma:versionID="23aab83dc08e8c117e138ae8eaebaadb">
  <xsd:schema xmlns:xsd="http://www.w3.org/2001/XMLSchema" xmlns:xs="http://www.w3.org/2001/XMLSchema" xmlns:p="http://schemas.microsoft.com/office/2006/metadata/properties" xmlns:ns2="95BC03E1-1767-4B1B-B0C5-7800B810270B" xmlns:ns3="30fe1d2a-e830-41ef-b7c2-5ff768df4823" xmlns:ns4="95bc03e1-1767-4b1b-b0c5-7800b810270b" targetNamespace="http://schemas.microsoft.com/office/2006/metadata/properties" ma:root="true" ma:fieldsID="3a97d91cba0dabeb7d87ee52d2f117ca" ns2:_="" ns3:_="" ns4:_="">
    <xsd:import namespace="95BC03E1-1767-4B1B-B0C5-7800B810270B"/>
    <xsd:import namespace="30fe1d2a-e830-41ef-b7c2-5ff768df4823"/>
    <xsd:import namespace="95bc03e1-1767-4b1b-b0c5-7800b810270b"/>
    <xsd:element name="properties">
      <xsd:complexType>
        <xsd:sequence>
          <xsd:element name="documentManagement">
            <xsd:complexType>
              <xsd:all>
                <xsd:element ref="ns2:Document_x0020_Categor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03E1-1767-4B1B-B0C5-7800B810270B"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union memberTypes="dms:Text">
          <xsd:simpleType>
            <xsd:restriction base="dms:Choice">
              <xsd:enumeration value="Assessment"/>
              <xsd:enumeration value="CPD"/>
              <xsd:enumeration value="Learning Improvement Plan"/>
              <xsd:enumeration value="Plan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e1d2a-e830-41ef-b7c2-5ff768df48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c03e1-1767-4b1b-b0c5-7800b81027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95BC03E1-1767-4B1B-B0C5-7800B810270B" xsi:nil="true"/>
  </documentManagement>
</p:properties>
</file>

<file path=customXml/itemProps1.xml><?xml version="1.0" encoding="utf-8"?>
<ds:datastoreItem xmlns:ds="http://schemas.openxmlformats.org/officeDocument/2006/customXml" ds:itemID="{834FF510-1B6B-4557-B17C-92C85BD2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03E1-1767-4B1B-B0C5-7800B810270B"/>
    <ds:schemaRef ds:uri="30fe1d2a-e830-41ef-b7c2-5ff768df4823"/>
    <ds:schemaRef ds:uri="95bc03e1-1767-4b1b-b0c5-7800b8102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5AE2E-750C-4C44-997E-C888C5096A87}">
  <ds:schemaRefs>
    <ds:schemaRef ds:uri="http://schemas.microsoft.com/sharepoint/v3/contenttype/forms"/>
  </ds:schemaRefs>
</ds:datastoreItem>
</file>

<file path=customXml/itemProps3.xml><?xml version="1.0" encoding="utf-8"?>
<ds:datastoreItem xmlns:ds="http://schemas.openxmlformats.org/officeDocument/2006/customXml" ds:itemID="{F969D4CF-61DA-4508-ADE2-B30D4BEAE434}">
  <ds:schemaRefs>
    <ds:schemaRef ds:uri="http://schemas.microsoft.com/office/2006/metadata/properties"/>
    <ds:schemaRef ds:uri="http://schemas.microsoft.com/office/infopath/2007/PartnerControls"/>
    <ds:schemaRef ds:uri="95BC03E1-1767-4B1B-B0C5-7800B810270B"/>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dc:description/>
  <cp:lastModifiedBy>S RILEY ARP</cp:lastModifiedBy>
  <cp:revision>6</cp:revision>
  <cp:lastPrinted>2020-07-02T12:44:00Z</cp:lastPrinted>
  <dcterms:created xsi:type="dcterms:W3CDTF">2020-10-28T11:37:00Z</dcterms:created>
  <dcterms:modified xsi:type="dcterms:W3CDTF">2021-10-27T19:47:00Z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0x010100371EB81698D15144A548A6DD02B546DC</vt:lpwstr>
  </property>
</Properties>
</file>